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2" w:rsidRPr="004424BD" w:rsidRDefault="001308F2" w:rsidP="001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58E8"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381E"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24BD"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381E"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424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59242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19/1</w:t>
        </w:r>
        <w:bookmarkStart w:id="0" w:name="_GoBack"/>
        <w:bookmarkEnd w:id="0"/>
        <w:r w:rsidRPr="004424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27 февраля 2023г.</w:t>
        </w:r>
      </w:hyperlink>
    </w:p>
    <w:p w:rsidR="001308F2" w:rsidRPr="004424BD" w:rsidRDefault="001308F2" w:rsidP="001308F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 проведении мониторинга доступности дополнительного образования детей в муниципальных образованиях Республики Дагестан и приоритетных направлений развития дополнительного образования детей в соответствии с социально-экономическими потребностями Республики Дагестан, а также потребностями для различных категорий детей с ограниченными возможностями здоровья и детей-инвалидов, детей, находящихся на длительном лечении»</w:t>
      </w:r>
    </w:p>
    <w:p w:rsidR="000B1ABF" w:rsidRDefault="000B1ABF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развития образования в Республике Дагестан на период до 2030 года, утвержденной постановлением Правительства Республики Дагестан от 26 мая 2022 года № 146, и планом работы по реализации Концепции развития дополнительного образования детей до 2030 года в Республике Дагестан, утвержденным заместителем Председателя Правительства Республики Дагестан  М.П. </w:t>
      </w:r>
      <w:proofErr w:type="spell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Телякавовым</w:t>
      </w:r>
      <w:proofErr w:type="spell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августа 2022 года, в целях анализа доступности дополнительного образования детей в муниципальных образованиях Республики </w:t>
      </w:r>
      <w:proofErr w:type="spell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Дагестани</w:t>
      </w:r>
      <w:proofErr w:type="spell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развития дополнительного образования детей в соответствии с социально-экономическими потребностями Республики Дагестан, а также потребностями  для различных категорий детей с ограниченными возможностями здоровья и детей-инвалидов, детей, находящихся на длительном лечении,</w:t>
      </w:r>
    </w:p>
    <w:p w:rsidR="001308F2" w:rsidRPr="004424BD" w:rsidRDefault="001308F2" w:rsidP="001308F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8F2" w:rsidRPr="004424BD" w:rsidRDefault="001308F2" w:rsidP="001308F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DE381E" w:rsidRPr="004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4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4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ПРИКАЗЫВАЮ: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27 февраля по 10 марта 2023 мониторинг «Доступность дополнительного образования детей в муниципальных образованиях Республики Дагестан и приоритетных направлений развития дополнительного образования детей в соответствии с социально-экономическими потребностями Республики Дагестан, а также потребностями для различных категорий детей с ограниченными возможностями здоровья и детей-инвалидов, детей, находящихся на длительном лечении» (далее – Мониторинг).</w:t>
      </w:r>
    </w:p>
    <w:p w:rsidR="001308F2" w:rsidRPr="004424BD" w:rsidRDefault="001308F2" w:rsidP="001308F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Утвердить: 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  положение о Мониторинге (Приложение № 1);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рекомендации по обработке </w:t>
      </w:r>
      <w:proofErr w:type="gram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мониторинга доступности дополнительного образования детей</w:t>
      </w:r>
      <w:proofErr w:type="gram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Республики Дагестан и форму отчета о проведении (Приложение № 2).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организовать проведение мониторинга в срок с 27 февраля по 10 марта 2023.</w:t>
      </w:r>
    </w:p>
    <w:p w:rsidR="001308F2" w:rsidRPr="004424BD" w:rsidRDefault="001308F2" w:rsidP="001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проанализировать итоги Мониторинга, подготовить аналитическую справку в срок до 31 марта 2023 года.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 образования обеспечить </w:t>
      </w:r>
      <w:proofErr w:type="gram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мониторинга.</w:t>
      </w:r>
    </w:p>
    <w:p w:rsidR="001308F2" w:rsidRPr="004424BD" w:rsidRDefault="001308F2" w:rsidP="0013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исполнением настоящего приказа возложить на заместителя начальника УО  </w:t>
      </w:r>
      <w:proofErr w:type="spellStart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Лукманову</w:t>
      </w:r>
      <w:proofErr w:type="spellEnd"/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1308F2" w:rsidRPr="004424BD" w:rsidRDefault="001308F2" w:rsidP="001308F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8E8" w:rsidRPr="004424BD" w:rsidRDefault="008658E8" w:rsidP="008658E8">
      <w:pPr>
        <w:rPr>
          <w:rFonts w:ascii="Times New Roman" w:hAnsi="Times New Roman" w:cs="Times New Roman"/>
          <w:sz w:val="24"/>
          <w:szCs w:val="24"/>
        </w:rPr>
      </w:pPr>
      <w:r w:rsidRPr="004424BD">
        <w:rPr>
          <w:rFonts w:ascii="Times New Roman" w:hAnsi="Times New Roman" w:cs="Times New Roman"/>
          <w:sz w:val="24"/>
          <w:szCs w:val="24"/>
        </w:rPr>
        <w:t>Начальник МКУ «УО»                                                             Исаева Х.Н.</w:t>
      </w:r>
    </w:p>
    <w:p w:rsidR="008658E8" w:rsidRPr="004424BD" w:rsidRDefault="008658E8" w:rsidP="008658E8">
      <w:pPr>
        <w:rPr>
          <w:rFonts w:ascii="Times New Roman" w:hAnsi="Times New Roman" w:cs="Times New Roman"/>
          <w:sz w:val="24"/>
          <w:szCs w:val="24"/>
        </w:rPr>
      </w:pPr>
    </w:p>
    <w:p w:rsidR="008658E8" w:rsidRPr="004424BD" w:rsidRDefault="008658E8" w:rsidP="008658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24BD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4424B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424B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24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24BD">
        <w:rPr>
          <w:rFonts w:ascii="Times New Roman" w:hAnsi="Times New Roman" w:cs="Times New Roman"/>
          <w:sz w:val="24"/>
          <w:szCs w:val="24"/>
        </w:rPr>
        <w:t>дзиева</w:t>
      </w:r>
      <w:proofErr w:type="spellEnd"/>
      <w:r w:rsidRPr="004424B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8658E8" w:rsidRPr="004424BD" w:rsidRDefault="008658E8" w:rsidP="00865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BD">
        <w:rPr>
          <w:rFonts w:ascii="Times New Roman" w:hAnsi="Times New Roman" w:cs="Times New Roman"/>
          <w:sz w:val="24"/>
          <w:szCs w:val="24"/>
        </w:rPr>
        <w:t>Тел.:89634084611</w:t>
      </w:r>
    </w:p>
    <w:p w:rsidR="008658E8" w:rsidRPr="004424BD" w:rsidRDefault="008658E8" w:rsidP="008658E8">
      <w:pPr>
        <w:rPr>
          <w:rFonts w:ascii="Times New Roman" w:hAnsi="Times New Roman" w:cs="Times New Roman"/>
          <w:sz w:val="24"/>
          <w:szCs w:val="24"/>
        </w:rPr>
      </w:pPr>
    </w:p>
    <w:p w:rsidR="00B40C48" w:rsidRPr="004424BD" w:rsidRDefault="00B40C48" w:rsidP="001308F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40C48" w:rsidRPr="0044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2"/>
    <w:rsid w:val="000B1ABF"/>
    <w:rsid w:val="001308F2"/>
    <w:rsid w:val="004424BD"/>
    <w:rsid w:val="00592429"/>
    <w:rsid w:val="008658E8"/>
    <w:rsid w:val="00B40C48"/>
    <w:rsid w:val="00D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802220023_ot_21_fevralya_202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6</cp:revision>
  <dcterms:created xsi:type="dcterms:W3CDTF">2023-02-27T08:35:00Z</dcterms:created>
  <dcterms:modified xsi:type="dcterms:W3CDTF">2023-02-27T13:22:00Z</dcterms:modified>
</cp:coreProperties>
</file>